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14106" w:rsidP="00B14106">
            <w:pPr>
              <w:rPr>
                <w:sz w:val="22"/>
                <w:szCs w:val="22"/>
              </w:rPr>
            </w:pPr>
            <w:r w:rsidRPr="00B14106">
              <w:rPr>
                <w:rFonts w:ascii="Arial" w:hAnsi="Arial" w:cs="Arial"/>
                <w:b/>
                <w:bCs/>
              </w:rPr>
              <w:t>TÉCNICO EM REFRIGERAÇÃO</w:t>
            </w:r>
            <w:r w:rsidRPr="00D4310C">
              <w:rPr>
                <w:sz w:val="22"/>
                <w:szCs w:val="22"/>
              </w:rPr>
              <w:t xml:space="preserve"> </w:t>
            </w:r>
            <w:r w:rsidR="00D4310C" w:rsidRPr="00D4310C">
              <w:rPr>
                <w:sz w:val="22"/>
                <w:szCs w:val="22"/>
              </w:rPr>
              <w:t xml:space="preserve">CÓDIGO CBO: </w:t>
            </w:r>
            <w:r>
              <w:rPr>
                <w:rFonts w:ascii="Arial" w:hAnsi="Arial" w:cs="Arial"/>
                <w:b/>
                <w:bCs/>
              </w:rPr>
              <w:t>7257-05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D1243" w:rsidRDefault="00402C16" w:rsidP="002D124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656011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B14106">
              <w:rPr>
                <w:rFonts w:ascii="Arial" w:hAnsi="Arial" w:cs="Arial"/>
                <w:bCs/>
              </w:rPr>
              <w:t xml:space="preserve"> </w:t>
            </w:r>
            <w:proofErr w:type="gramEnd"/>
            <w:r w:rsidR="00B14106">
              <w:rPr>
                <w:rFonts w:ascii="Arial" w:hAnsi="Arial" w:cs="Arial"/>
                <w:bCs/>
              </w:rPr>
              <w:t>Registro no Conselho competente – Resolução nº 262, de 28 de julho de 1979 - CONFEA.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14106" w:rsidRDefault="007A6B24">
      <w:pPr>
        <w:rPr>
          <w:b/>
        </w:rPr>
      </w:pPr>
      <w:r w:rsidRPr="00B14106">
        <w:rPr>
          <w:b/>
        </w:rPr>
        <w:t>I. Identificação da IFE: ________________________________________________________________________________________</w:t>
      </w:r>
    </w:p>
    <w:p w:rsidR="00CB5CE2" w:rsidRPr="00B14106" w:rsidRDefault="00CB5CE2" w:rsidP="004F66AF">
      <w:pPr>
        <w:jc w:val="both"/>
        <w:rPr>
          <w:b/>
        </w:rPr>
      </w:pPr>
    </w:p>
    <w:p w:rsidR="00F22783" w:rsidRPr="00B14106" w:rsidRDefault="007A6B24" w:rsidP="00EE2601">
      <w:pPr>
        <w:rPr>
          <w:b/>
        </w:rPr>
      </w:pPr>
      <w:r w:rsidRPr="00B14106">
        <w:rPr>
          <w:b/>
        </w:rPr>
        <w:t xml:space="preserve">II. Identificação do </w:t>
      </w:r>
      <w:r w:rsidR="00B14106" w:rsidRPr="00B14106">
        <w:rPr>
          <w:b/>
        </w:rPr>
        <w:t>cargo</w:t>
      </w:r>
      <w:r w:rsidR="00022A90" w:rsidRPr="00B14106">
        <w:rPr>
          <w:b/>
        </w:rPr>
        <w:t xml:space="preserve"> 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B14106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B14106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B14106" w:rsidRDefault="00B14106" w:rsidP="00B1410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Avaliar e dimensionar locais para instalação de equipamentos de refrigeração, calefação e ar - condicionado. Especificar materiais e acessórios e instalar equipamentos de refrigeração e ventilação. Instalar ramais de dutos</w:t>
            </w:r>
            <w:proofErr w:type="gramStart"/>
            <w:r>
              <w:rPr>
                <w:rFonts w:ascii="Arial" w:hAnsi="Arial" w:cs="Arial"/>
                <w:bCs/>
              </w:rPr>
              <w:t>, montam</w:t>
            </w:r>
            <w:proofErr w:type="gramEnd"/>
            <w:r>
              <w:rPr>
                <w:rFonts w:ascii="Arial" w:hAnsi="Arial" w:cs="Arial"/>
                <w:bCs/>
              </w:rPr>
              <w:t xml:space="preserve"> tubulações de refrigeração, aplicar vácuo em sistemas de refrigeração. Carregar sistemas de refrigeração com fluido refrigerante. Realizar testes nos sistemas de refrigeração.</w:t>
            </w:r>
          </w:p>
          <w:p w:rsidR="00656011" w:rsidRPr="007A6B24" w:rsidRDefault="00B14106" w:rsidP="00B14106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B14106" w:rsidRDefault="00B14106" w:rsidP="007A6B24">
      <w:pPr>
        <w:rPr>
          <w:b/>
        </w:rPr>
      </w:pPr>
    </w:p>
    <w:p w:rsidR="00B14106" w:rsidRDefault="00B14106" w:rsidP="007A6B24">
      <w:pPr>
        <w:rPr>
          <w:b/>
        </w:rPr>
      </w:pPr>
    </w:p>
    <w:p w:rsidR="007A6B24" w:rsidRPr="007A6B24" w:rsidRDefault="007A6B24" w:rsidP="007A6B24">
      <w:pPr>
        <w:rPr>
          <w:b/>
        </w:rPr>
      </w:pPr>
      <w:r w:rsidRPr="007A6B24">
        <w:rPr>
          <w:b/>
        </w:rPr>
        <w:t>I</w:t>
      </w:r>
      <w:r w:rsidR="00B14106">
        <w:rPr>
          <w:b/>
        </w:rPr>
        <w:t>V. Aná</w:t>
      </w:r>
      <w:r w:rsidRPr="007A6B24">
        <w:rPr>
          <w:b/>
        </w:rPr>
        <w:t>lise da IFE para descrição das atividades típicas do cargo</w:t>
      </w:r>
      <w:proofErr w:type="gramStart"/>
      <w:r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B14106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proofErr w:type="gramEnd"/>
            <w:r w:rsidRPr="00B14106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B14106" w:rsidRDefault="00B14106" w:rsidP="00B14106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B14106" w:rsidP="00B14106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Calcular a carga térmica:</w:t>
            </w:r>
          </w:p>
          <w:p w:rsidR="00B14106" w:rsidRDefault="00B14106" w:rsidP="00B14106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Avaliar o ambiente (local) de instalação; dimensionar o ambiente (local) da instalação; identificar fontes de calor; elaborar relatório com dados do local de instalação; especificar a capacidade do equipamento de ventilação ou refrigeração.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Especificar materiais e acessórios de ventilação e refrigeração:</w:t>
            </w:r>
          </w:p>
          <w:p w:rsidR="00B14106" w:rsidRDefault="00B14106" w:rsidP="00B14106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Definir tipo, modelo, tensão e fonte de alimentação do equipamento para instalação; analisar projeto de instalação; avaliar local do equipamento para instalação; pesquisar catálogos de fabricantes; requisitar materiais; conferir materiais requisitados.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Instalar equipamentos de ventilação e refrigeração:</w:t>
            </w:r>
          </w:p>
          <w:p w:rsidR="00B14106" w:rsidRDefault="00B14106" w:rsidP="00B14106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Selecionar ferramentas e equipamentos; medir o local de instalação para posicionamento do equipamento; interpretar normas e procedimentos para instalação dos equipamentos; instalar tubulações e drenos; interligar unidades evaporadoras e condensadoras; efetuar instalações elétricas.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Instalar ramais de dutos:</w:t>
            </w:r>
          </w:p>
          <w:p w:rsidR="00B14106" w:rsidRDefault="00B14106" w:rsidP="00B14106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Marcar posições (ou local de instalação) de ramais de dutos; confeccionar peças (dutos); Montar peças (dutos); fixar peças (dutos); acoplar juntas elásticas de vibração; acoplar registros de regulagem de ar; fixar grelhas de </w:t>
            </w:r>
            <w:proofErr w:type="spellStart"/>
            <w:r>
              <w:rPr>
                <w:rFonts w:ascii="Arial" w:hAnsi="Arial" w:cs="Arial"/>
                <w:bCs/>
              </w:rPr>
              <w:t>insuflamento</w:t>
            </w:r>
            <w:proofErr w:type="spellEnd"/>
            <w:r>
              <w:rPr>
                <w:rFonts w:ascii="Arial" w:hAnsi="Arial" w:cs="Arial"/>
                <w:bCs/>
              </w:rPr>
              <w:t xml:space="preserve"> e retorno; efetuar isolamento térmico dos ramais de dutos; calafetar juntas de conexão.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Montar tubulações de refrigeração:</w:t>
            </w:r>
          </w:p>
          <w:p w:rsidR="00B14106" w:rsidRDefault="00B14106" w:rsidP="00B14106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Estabelecer percurso da instalação; dimensionar comprimentos das tubulações conforme percurso; nivelar tubulações e equipamentos; fixar tubulações; soldar tubos e conexões; efetuar </w:t>
            </w:r>
            <w:proofErr w:type="spellStart"/>
            <w:r>
              <w:rPr>
                <w:rFonts w:ascii="Arial" w:hAnsi="Arial" w:cs="Arial"/>
                <w:bCs/>
              </w:rPr>
              <w:t>pré</w:t>
            </w:r>
            <w:proofErr w:type="spellEnd"/>
            <w:r>
              <w:rPr>
                <w:rFonts w:ascii="Arial" w:hAnsi="Arial" w:cs="Arial"/>
                <w:bCs/>
              </w:rPr>
              <w:t>-limpeza da tubulação; tamponar tubulações; pressurizar tubulação com nitrogênio; monitorar pressão manométrica; identificar vazamentos; corrigir vazamentos; efetuar isolamento térmico da tubulação.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Aplicar vácuo em sistemas de refrigeração:</w:t>
            </w:r>
          </w:p>
          <w:p w:rsidR="00B14106" w:rsidRDefault="00B14106" w:rsidP="00B14106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Despressurizar o sistema; conectar bomba de vácuo ao sistema; instalar vacuômetro; monitorar pressão do vácuo; desmontar equipamentos de vácuo.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Carregar os sistemas de refrigeração com fluído refrigerante:</w:t>
            </w:r>
          </w:p>
          <w:p w:rsidR="00B14106" w:rsidRDefault="00B14106" w:rsidP="00B14106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Conectar manômetros de alta e baixa pressão; conectar cilindro de fluido refrigerante; expurgar o ar da mangueira dos manômetros; abrir válvulas de serviço do equipamento; injetar fluído refrigerante; controlar a pressão do fluido refrigerante.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testes nos sistemas de refrigeração:</w:t>
            </w:r>
          </w:p>
          <w:p w:rsidR="00B14106" w:rsidRDefault="00B14106" w:rsidP="00B14106">
            <w:pPr>
              <w:tabs>
                <w:tab w:val="center" w:pos="4779"/>
                <w:tab w:val="right" w:pos="919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Verificar condições de alimentação elétrica dos equipamentos; acionar </w:t>
            </w:r>
            <w:proofErr w:type="gramStart"/>
            <w:r>
              <w:rPr>
                <w:rFonts w:ascii="Arial" w:hAnsi="Arial" w:cs="Arial"/>
                <w:bCs/>
              </w:rPr>
              <w:t>o equipamentos</w:t>
            </w:r>
            <w:proofErr w:type="gramEnd"/>
            <w:r>
              <w:rPr>
                <w:rFonts w:ascii="Arial" w:hAnsi="Arial" w:cs="Arial"/>
                <w:bCs/>
              </w:rPr>
              <w:t xml:space="preserve"> (motores e compressores); verificar o sentido de rotação dos motores elétricos; controlar variáveis do sistema de refrigeração (tensão e corrente elétricas e pressão monométrica); monitorar o </w:t>
            </w:r>
            <w:proofErr w:type="spellStart"/>
            <w:r>
              <w:rPr>
                <w:rFonts w:ascii="Arial" w:hAnsi="Arial" w:cs="Arial"/>
                <w:bCs/>
              </w:rPr>
              <w:t>super</w:t>
            </w:r>
            <w:proofErr w:type="spellEnd"/>
            <w:r>
              <w:rPr>
                <w:rFonts w:ascii="Arial" w:hAnsi="Arial" w:cs="Arial"/>
                <w:bCs/>
              </w:rPr>
              <w:t xml:space="preserve"> aquecimento e </w:t>
            </w:r>
            <w:proofErr w:type="spellStart"/>
            <w:r>
              <w:rPr>
                <w:rFonts w:ascii="Arial" w:hAnsi="Arial" w:cs="Arial"/>
                <w:bCs/>
              </w:rPr>
              <w:t>sub-resfriamento</w:t>
            </w:r>
            <w:proofErr w:type="spellEnd"/>
            <w:r>
              <w:rPr>
                <w:rFonts w:ascii="Arial" w:hAnsi="Arial" w:cs="Arial"/>
                <w:bCs/>
              </w:rPr>
              <w:t>; monitorar o funcionamento dos dispositivos de proteção e controle; desconectar garrafas de gás e manômetro; preencher relatório de testes; apresentar equipamento instalado; orientar o usuário quanto ao funcionamento do sistema.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B14106" w:rsidRDefault="00B14106" w:rsidP="00B14106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7E8" w:rsidRDefault="007A27E8" w:rsidP="007A6B24">
      <w:r>
        <w:separator/>
      </w:r>
    </w:p>
  </w:endnote>
  <w:endnote w:type="continuationSeparator" w:id="0">
    <w:p w:rsidR="007A27E8" w:rsidRDefault="007A27E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7E8" w:rsidRDefault="007A27E8" w:rsidP="007A6B24">
      <w:r>
        <w:separator/>
      </w:r>
    </w:p>
  </w:footnote>
  <w:footnote w:type="continuationSeparator" w:id="0">
    <w:p w:rsidR="007A27E8" w:rsidRDefault="007A27E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6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6B"/>
    <w:multiLevelType w:val="singleLevel"/>
    <w:tmpl w:val="0000006B"/>
    <w:name w:val="WW8Num35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56011"/>
    <w:rsid w:val="006B76DD"/>
    <w:rsid w:val="006C57C2"/>
    <w:rsid w:val="0070168F"/>
    <w:rsid w:val="007027E0"/>
    <w:rsid w:val="00713A15"/>
    <w:rsid w:val="0074603D"/>
    <w:rsid w:val="007A27E8"/>
    <w:rsid w:val="007A6B24"/>
    <w:rsid w:val="007C61CB"/>
    <w:rsid w:val="007F0A13"/>
    <w:rsid w:val="00870514"/>
    <w:rsid w:val="00875AF9"/>
    <w:rsid w:val="00881649"/>
    <w:rsid w:val="008836B4"/>
    <w:rsid w:val="008D455B"/>
    <w:rsid w:val="008F0B69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14106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0858-180F-411A-B987-A673C93D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735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2016-02-29T21:55:00Z</dcterms:created>
  <dcterms:modified xsi:type="dcterms:W3CDTF">2016-03-02T18:23:00Z</dcterms:modified>
</cp:coreProperties>
</file>